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AD" w:rsidRPr="00252AAD" w:rsidRDefault="00252AAD" w:rsidP="00252AAD">
      <w:pPr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252AAD">
        <w:rPr>
          <w:b/>
          <w:bCs/>
          <w:color w:val="333333"/>
          <w:sz w:val="28"/>
          <w:szCs w:val="28"/>
        </w:rPr>
        <w:t>Ответственность граждан за оскорбления в социальных сетях</w:t>
      </w:r>
    </w:p>
    <w:p w:rsidR="00252AAD" w:rsidRPr="00252AAD" w:rsidRDefault="00252AAD" w:rsidP="00252AAD">
      <w:pPr>
        <w:contextualSpacing/>
        <w:rPr>
          <w:sz w:val="28"/>
          <w:szCs w:val="28"/>
        </w:rPr>
      </w:pPr>
      <w:r w:rsidRPr="00252AAD">
        <w:rPr>
          <w:sz w:val="28"/>
          <w:szCs w:val="28"/>
        </w:rPr>
        <w:t> </w:t>
      </w:r>
      <w:r w:rsidRPr="00252AAD">
        <w:rPr>
          <w:color w:val="FFFFFF"/>
          <w:sz w:val="28"/>
          <w:szCs w:val="28"/>
        </w:rPr>
        <w:t>Текст</w:t>
      </w:r>
    </w:p>
    <w:p w:rsidR="00252AAD" w:rsidRPr="00252AAD" w:rsidRDefault="00252AAD" w:rsidP="00252AA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52AAD">
        <w:rPr>
          <w:color w:val="333333"/>
          <w:sz w:val="28"/>
          <w:szCs w:val="28"/>
        </w:rPr>
        <w:t>Размещение оскорблений на страницах в социальных сетях, доступных для неопределенного круга лиц, а также в групповых чатах мессенджеров влечет административную ответственность, предусмотренную частью 2 статьи 5.61 Кодекса Российской Федерации об административных правонарушениях.</w:t>
      </w:r>
    </w:p>
    <w:p w:rsidR="00252AAD" w:rsidRPr="00252AAD" w:rsidRDefault="00252AAD" w:rsidP="00252AA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52AAD">
        <w:rPr>
          <w:color w:val="333333"/>
          <w:sz w:val="28"/>
          <w:szCs w:val="28"/>
        </w:rPr>
        <w:t>За данное правонарушение гражданам грозит штраф в размере от пяти до десяти тысяч рублей, должностным лицам – от пятидесяти до ста тысяч рублей; юридическим лицам – от двухсот тысяч до семисот тысяч рублей.</w:t>
      </w:r>
    </w:p>
    <w:p w:rsidR="00252AAD" w:rsidRPr="00252AAD" w:rsidRDefault="00252AAD" w:rsidP="00252AA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52AAD">
        <w:rPr>
          <w:color w:val="333333"/>
          <w:sz w:val="28"/>
          <w:szCs w:val="28"/>
        </w:rPr>
        <w:t>Оскорбление как умаление чести в неприличной форме может повлечь за собой защиту в гражданско-правовом порядке и взыскание с виновного лица компенсации морального вреда.</w:t>
      </w:r>
    </w:p>
    <w:p w:rsidR="00252AAD" w:rsidRPr="00252AAD" w:rsidRDefault="00252AAD" w:rsidP="00252AAD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52AAD">
        <w:rPr>
          <w:color w:val="333333"/>
          <w:sz w:val="28"/>
          <w:szCs w:val="28"/>
        </w:rPr>
        <w:t>Наказанию за оскорбление подлежит лицо, достигшее ко дню совершения административного правонарушения 16 лет.</w:t>
      </w:r>
    </w:p>
    <w:p w:rsidR="0051577F" w:rsidRDefault="0051577F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6162F1" w:rsidRPr="00FE4558" w:rsidRDefault="006162F1" w:rsidP="00FE455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564199" w:rsidRDefault="00750D5C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0B41FE" w:rsidRPr="00564199">
        <w:rPr>
          <w:sz w:val="28"/>
          <w:szCs w:val="28"/>
        </w:rPr>
        <w:t xml:space="preserve"> прокурора района</w:t>
      </w:r>
    </w:p>
    <w:p w:rsidR="00071F57" w:rsidRPr="00564199" w:rsidRDefault="00071F57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564199" w:rsidRDefault="000B41FE" w:rsidP="002920B4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564199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564199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53B3F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1F4B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10D1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Сергей Печерских</cp:lastModifiedBy>
  <cp:revision>3</cp:revision>
  <cp:lastPrinted>2023-06-26T12:18:00Z</cp:lastPrinted>
  <dcterms:created xsi:type="dcterms:W3CDTF">2023-08-28T17:42:00Z</dcterms:created>
  <dcterms:modified xsi:type="dcterms:W3CDTF">2023-09-20T10:42:00Z</dcterms:modified>
</cp:coreProperties>
</file>